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right" w:pos="1067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76347</wp:posOffset>
            </wp:positionH>
            <wp:positionV relativeFrom="paragraph">
              <wp:posOffset>-255904</wp:posOffset>
            </wp:positionV>
            <wp:extent cx="2066544" cy="768096"/>
            <wp:effectExtent b="0" l="0" r="0" t="0"/>
            <wp:wrapNone/>
            <wp:docPr descr="http://ktec.kusd.edu/wp-content/uploads/2012/02/Carthage-Logo-as-of-March-2016.jpg" id="5" name="image2.jpg"/>
            <a:graphic>
              <a:graphicData uri="http://schemas.openxmlformats.org/drawingml/2006/picture">
                <pic:pic>
                  <pic:nvPicPr>
                    <pic:cNvPr descr="http://ktec.kusd.edu/wp-content/uploads/2012/02/Carthage-Logo-as-of-March-2016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76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right" w:pos="1062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Institutional Review Board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right" w:pos="1062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Unanticipated Risk/Adverse Event Form</w:t>
      </w:r>
    </w:p>
    <w:p w:rsidR="00000000" w:rsidDel="00000000" w:rsidP="00000000" w:rsidRDefault="00000000" w:rsidRPr="00000000" w14:paraId="00000005">
      <w:pPr>
        <w:tabs>
          <w:tab w:val="right" w:pos="10670"/>
        </w:tabs>
        <w:rPr>
          <w:rFonts w:ascii="Myriad Roman" w:cs="Myriad Roman" w:eastAsia="Myriad Roman" w:hAnsi="Myriad Roman"/>
          <w:sz w:val="32"/>
          <w:szCs w:val="32"/>
        </w:rPr>
      </w:pPr>
      <w:r w:rsidDel="00000000" w:rsidR="00000000" w:rsidRPr="00000000">
        <w:rPr>
          <w:rFonts w:ascii="Myriad Roman" w:cs="Myriad Roman" w:eastAsia="Myriad Roman" w:hAnsi="Myriad Roman"/>
          <w:sz w:val="32"/>
          <w:szCs w:val="32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1079500</wp:posOffset>
                </wp:positionV>
                <wp:extent cx="6899910" cy="4878476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4878476" cy="689991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1079500</wp:posOffset>
                </wp:positionV>
                <wp:extent cx="6899910" cy="4878476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9910" cy="48784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8"/>
        <w:gridCol w:w="2067"/>
        <w:gridCol w:w="2430"/>
        <w:gridCol w:w="1530"/>
        <w:gridCol w:w="3330"/>
        <w:tblGridChange w:id="0">
          <w:tblGrid>
            <w:gridCol w:w="1528"/>
            <w:gridCol w:w="2067"/>
            <w:gridCol w:w="2430"/>
            <w:gridCol w:w="1530"/>
            <w:gridCol w:w="3330"/>
          </w:tblGrid>
        </w:tblGridChange>
      </w:tblGrid>
      <w:tr>
        <w:trPr>
          <w:trHeight w:val="458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Title of Research Project</w:t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458" w:hRule="atLeast"/>
        </w:trPr>
        <w:tc>
          <w:tcPr>
            <w:gridSpan w:val="5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Project IRBNet ID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458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Principal Investigator/Project Director</w:t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458" w:hRule="atLeast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Co-Investigator/Student Investigator</w:t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458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Co-Investigator/Student Investigator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5"/>
        <w:gridCol w:w="3120"/>
        <w:gridCol w:w="4230"/>
        <w:tblGridChange w:id="0">
          <w:tblGrid>
            <w:gridCol w:w="3535"/>
            <w:gridCol w:w="3120"/>
            <w:gridCol w:w="423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Grant affiliation (if none, put “NA”)</w:t>
            </w:r>
          </w:p>
          <w:bookmarkStart w:colFirst="0" w:colLast="0" w:name="bookmark=id.tyjcwt" w:id="5"/>
          <w:bookmarkEnd w:id="5"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organizations and/or agencies, if any involved in the study</w:t>
            </w:r>
          </w:p>
          <w:bookmarkStart w:colFirst="0" w:colLast="0" w:name="bookmark=id.3dy6vkm" w:id="6"/>
          <w:bookmarkEnd w:id="6"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of Contact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Department/Position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360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of original approval:      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tabs>
          <w:tab w:val="left" w:pos="360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Type of Review (as determined by IRB):  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Exempt     </w:t>
      </w: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Exempt, Limited Review       </w:t>
      </w: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Expedited       </w:t>
      </w: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Full Review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Unanticipated Risk/Adverse Event Report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describe fully and completely the unanticipated risk or adverse event.  Be as specific as possible.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Describe the course of action taken, to date.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Describe the proposed course of action, to follow.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many participants have participated thus far, and of these, how many have experienced a similar risk/event?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RESPONSIBILITIES OF THE PRINCIPAL INVESTIGATOR: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check to acknowledge acceptance of the following policies:</w:t>
      </w:r>
    </w:p>
    <w:p w:rsidR="00000000" w:rsidDel="00000000" w:rsidP="00000000" w:rsidRDefault="00000000" w:rsidRPr="00000000" w14:paraId="00000053">
      <w:pPr>
        <w:ind w:left="630" w:hanging="27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As one engaged in investigation utilizing human participants, I acknowledge the rights and welfare of the human participants involved and agree to protect them.</w:t>
      </w:r>
    </w:p>
    <w:p w:rsidR="00000000" w:rsidDel="00000000" w:rsidP="00000000" w:rsidRDefault="00000000" w:rsidRPr="00000000" w14:paraId="00000054">
      <w:pPr>
        <w:ind w:left="630" w:hanging="27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As PI, I/we certify that this report is accurate and complete.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80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432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S Gothic"/>
  <w:font w:name="MS Mincho"/>
  <w:font w:name="Calibri"/>
  <w:font w:name="Myriad Roman"/>
  <w:font w:name="Tahoma">
    <w:embedRegular w:fontKey="{00000000-0000-0000-0000-000000000000}" r:id="rId1" w:subsetted="0"/>
    <w:embedBold w:fontKey="{00000000-0000-0000-0000-000000000000}" r:id="rId2" w:subsetted="0"/>
  </w:font>
  <w:font w:name="CG Time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Form Revised 08/29/2013</w:t>
    </w:r>
  </w:p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44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Effective</w:t>
    </w:r>
    <w:r w:rsidDel="00000000" w:rsidR="00000000" w:rsidRPr="00000000">
      <w:rPr>
        <w:sz w:val="16"/>
        <w:szCs w:val="16"/>
        <w:rtl w:val="0"/>
      </w:rPr>
      <w:t xml:space="preserve"> 10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sz w:val="16"/>
        <w:szCs w:val="16"/>
        <w:rtl w:val="0"/>
      </w:rPr>
      <w:t xml:space="preserve">21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sz w:val="16"/>
        <w:szCs w:val="16"/>
        <w:rtl w:val="0"/>
      </w:rPr>
      <w:t xml:space="preserve">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44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6480"/>
        <w:tab w:val="left" w:pos="95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Date Received: _____/_____/_____</w:t>
      <w:tab/>
      <w:t xml:space="preserve">Log#________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ahoma" w:hAnsi="Tahoma"/>
      <w:sz w:val="22"/>
      <w:szCs w:val="22"/>
    </w:rPr>
  </w:style>
  <w:style w:type="paragraph" w:styleId="Heading2">
    <w:name w:val="heading 2"/>
    <w:basedOn w:val="Normal"/>
    <w:next w:val="Normal"/>
    <w:link w:val="Heading2Char"/>
    <w:qFormat w:val="1"/>
    <w:rsid w:val="005C1375"/>
    <w:pPr>
      <w:keepNext w:val="1"/>
      <w:outlineLvl w:val="1"/>
    </w:pPr>
    <w:rPr>
      <w:rFonts w:ascii="Times New Roman" w:hAnsi="Times New Roman"/>
      <w:b w:val="1"/>
      <w:bCs w:val="1"/>
      <w:sz w:val="20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rsid w:val="009100C7"/>
    <w:pPr>
      <w:framePr w:lines="0" w:w="7920" w:h="1980" w:hSpace="180" w:wrap="auto" w:hAnchor="page" w:xAlign="center" w:yAlign="bottom" w:hRule="exact"/>
      <w:ind w:left="2880"/>
    </w:pPr>
  </w:style>
  <w:style w:type="table" w:styleId="TableGrid">
    <w:name w:val="Table Grid"/>
    <w:basedOn w:val="TableNormal"/>
    <w:rsid w:val="00E55B5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semiHidden w:val="1"/>
    <w:rsid w:val="0062648A"/>
    <w:pPr>
      <w:shd w:color="auto" w:fill="000080" w:val="clear"/>
    </w:pPr>
    <w:rPr>
      <w:rFonts w:cs="Tahoma"/>
      <w:sz w:val="20"/>
      <w:szCs w:val="20"/>
    </w:rPr>
  </w:style>
  <w:style w:type="table" w:styleId="TableColumns5">
    <w:name w:val="Table Columns 5"/>
    <w:basedOn w:val="TableNormal"/>
    <w:rsid w:val="007E3443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character" w:styleId="Heading2Char" w:customStyle="1">
    <w:name w:val="Heading 2 Char"/>
    <w:link w:val="Heading2"/>
    <w:rsid w:val="005C1375"/>
    <w:rPr>
      <w:b w:val="1"/>
      <w:bCs w:val="1"/>
      <w:szCs w:val="24"/>
    </w:rPr>
  </w:style>
  <w:style w:type="character" w:styleId="Hyperlink">
    <w:name w:val="Hyperlink"/>
    <w:rsid w:val="005C1375"/>
    <w:rPr>
      <w:color w:val="660000"/>
      <w:u w:val="single"/>
    </w:rPr>
  </w:style>
  <w:style w:type="paragraph" w:styleId="NormalWeb">
    <w:name w:val="Normal (Web)"/>
    <w:basedOn w:val="Normal"/>
    <w:uiPriority w:val="99"/>
    <w:rsid w:val="005C1375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1375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 w:val="24"/>
      <w:szCs w:val="20"/>
    </w:rPr>
  </w:style>
  <w:style w:type="character" w:styleId="FooterChar" w:customStyle="1">
    <w:name w:val="Footer Char"/>
    <w:link w:val="Footer"/>
    <w:uiPriority w:val="99"/>
    <w:rsid w:val="005C1375"/>
    <w:rPr>
      <w:rFonts w:ascii="CG Times" w:hAnsi="CG Times"/>
      <w:snapToGrid w:val="0"/>
      <w:sz w:val="24"/>
    </w:rPr>
  </w:style>
  <w:style w:type="paragraph" w:styleId="Header">
    <w:name w:val="header"/>
    <w:basedOn w:val="Normal"/>
    <w:link w:val="HeaderChar"/>
    <w:rsid w:val="005C137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HeaderChar" w:customStyle="1">
    <w:name w:val="Header Char"/>
    <w:link w:val="Header"/>
    <w:rsid w:val="005C1375"/>
    <w:rPr>
      <w:sz w:val="24"/>
      <w:szCs w:val="24"/>
    </w:rPr>
  </w:style>
  <w:style w:type="character" w:styleId="PageNumber">
    <w:name w:val="page number"/>
    <w:basedOn w:val="DefaultParagraphFont"/>
    <w:rsid w:val="005C1375"/>
  </w:style>
  <w:style w:type="character" w:styleId="FollowedHyperlink">
    <w:name w:val="FollowedHyperlink"/>
    <w:basedOn w:val="DefaultParagraphFont"/>
    <w:rsid w:val="000878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B97E06"/>
    <w:pPr>
      <w:ind w:left="720"/>
      <w:contextualSpacing w:val="1"/>
    </w:pPr>
  </w:style>
  <w:style w:type="paragraph" w:styleId="BalloonText">
    <w:name w:val="Balloon Text"/>
    <w:basedOn w:val="Normal"/>
    <w:link w:val="BalloonTextChar"/>
    <w:rsid w:val="00763D99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63D99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BB0CFE"/>
    <w:rPr>
      <w:color w:val="808080"/>
    </w:rPr>
  </w:style>
  <w:style w:type="character" w:styleId="CommentReference">
    <w:name w:val="annotation reference"/>
    <w:basedOn w:val="DefaultParagraphFont"/>
    <w:semiHidden w:val="1"/>
    <w:unhideWhenUsed w:val="1"/>
    <w:rsid w:val="00963DCD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963DC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963DC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963DC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963DCD"/>
    <w:rPr>
      <w:rFonts w:ascii="Tahoma" w:hAnsi="Tahoma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GTimes-regular.ttf"/><Relationship Id="rId4" Type="http://schemas.openxmlformats.org/officeDocument/2006/relationships/font" Target="fonts/CGTimes-bold.ttf"/><Relationship Id="rId5" Type="http://schemas.openxmlformats.org/officeDocument/2006/relationships/font" Target="fonts/CGTimes-italic.ttf"/><Relationship Id="rId6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hmR07l5aEc7Aj+A1CcUsLlJYiQ==">AMUW2mWYmcU9MceRSW819354XOET5wTpMTWdVQE2y6rGG38HiHMcLkYqZpN69UynC4DGD1hZ+BlyKpZQU2AKiz/SfkJ/JWS9MKJ/wqw1Fb8eNe1RBuVVWuDFEUb12k+O1hw53WoGOkJoXwFoKbHUAY5y1QsQIfpbrH7YcPBJ8zNunCNgddEgiG7EKSl80NBY8GjVnDJADsLR6Rl7VRPgK8e1C4PyOeLV5w==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2019-02-06T17:31:00Z</dcterms:created>
  <dc:creator>Computing Services</dc:creator>
</cp:coreProperties>
</file>